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5C181" w14:textId="77919BF4" w:rsidR="001B00D5" w:rsidRPr="001B00D5" w:rsidRDefault="00411604" w:rsidP="001B00D5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Sample One Day Schedule</w:t>
      </w:r>
    </w:p>
    <w:p w14:paraId="53EFFB2B" w14:textId="77777777" w:rsidR="00396C45" w:rsidRDefault="00396C45" w:rsidP="00BD15BD"/>
    <w:p w14:paraId="38D7EC48" w14:textId="6FACD18D" w:rsidR="00BD15BD" w:rsidRPr="00E92B20" w:rsidRDefault="00BD15BD" w:rsidP="00BD15BD">
      <w:r w:rsidRPr="00E92B20">
        <w:t>Time</w:t>
      </w:r>
      <w:r w:rsidRPr="00E92B20">
        <w:tab/>
      </w:r>
      <w:r w:rsidRPr="00E92B20">
        <w:tab/>
      </w:r>
      <w:r w:rsidRPr="00E92B20">
        <w:tab/>
        <w:t>Activity</w:t>
      </w:r>
      <w:r w:rsidRPr="00E92B20">
        <w:tab/>
      </w:r>
      <w:r w:rsidRPr="00E92B20">
        <w:tab/>
      </w:r>
      <w:r w:rsidRPr="00E92B20">
        <w:tab/>
      </w:r>
      <w:r>
        <w:t xml:space="preserve">                Lessons/Presentations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1615"/>
        <w:gridCol w:w="3060"/>
        <w:gridCol w:w="4500"/>
      </w:tblGrid>
      <w:tr w:rsidR="00396C45" w:rsidRPr="00E92B20" w14:paraId="43C3F3FC" w14:textId="77777777" w:rsidTr="001D030C">
        <w:tc>
          <w:tcPr>
            <w:tcW w:w="1615" w:type="dxa"/>
          </w:tcPr>
          <w:p w14:paraId="4E906025" w14:textId="77777777" w:rsidR="00396C45" w:rsidRPr="00E92B20" w:rsidRDefault="00396C45" w:rsidP="00396C45">
            <w:pPr>
              <w:spacing w:before="120" w:after="60"/>
            </w:pPr>
            <w:r w:rsidRPr="00E92B20">
              <w:t>9:00am</w:t>
            </w:r>
          </w:p>
        </w:tc>
        <w:tc>
          <w:tcPr>
            <w:tcW w:w="3060" w:type="dxa"/>
          </w:tcPr>
          <w:p w14:paraId="13C54B0E" w14:textId="21857C47" w:rsidR="00396C45" w:rsidRPr="00E92B20" w:rsidRDefault="00396C45" w:rsidP="00396C45">
            <w:pPr>
              <w:spacing w:before="120" w:after="60"/>
            </w:pPr>
            <w:r w:rsidRPr="00E92B20">
              <w:t>Welcome and Introductions</w:t>
            </w:r>
          </w:p>
        </w:tc>
        <w:tc>
          <w:tcPr>
            <w:tcW w:w="4500" w:type="dxa"/>
          </w:tcPr>
          <w:p w14:paraId="12DD02E0" w14:textId="77777777" w:rsidR="00396C45" w:rsidRPr="00E92B20" w:rsidRDefault="00396C45" w:rsidP="00396C45">
            <w:pPr>
              <w:spacing w:before="120" w:after="60"/>
            </w:pPr>
          </w:p>
        </w:tc>
      </w:tr>
      <w:tr w:rsidR="00396C45" w:rsidRPr="00E92B20" w14:paraId="6AF0B313" w14:textId="77777777" w:rsidTr="001D030C">
        <w:tc>
          <w:tcPr>
            <w:tcW w:w="1615" w:type="dxa"/>
          </w:tcPr>
          <w:p w14:paraId="63AD45D2" w14:textId="62E6170C" w:rsidR="00396C45" w:rsidRPr="00E92B20" w:rsidRDefault="00396C45" w:rsidP="00396C45">
            <w:pPr>
              <w:spacing w:before="120" w:after="60"/>
            </w:pPr>
            <w:r>
              <w:t>9:20– 9:4</w:t>
            </w:r>
            <w:r w:rsidR="00967234">
              <w:t>5</w:t>
            </w:r>
            <w:r>
              <w:t>a</w:t>
            </w:r>
            <w:r w:rsidRPr="00E92B20">
              <w:t>m</w:t>
            </w:r>
          </w:p>
        </w:tc>
        <w:tc>
          <w:tcPr>
            <w:tcW w:w="3060" w:type="dxa"/>
          </w:tcPr>
          <w:p w14:paraId="095C78DC" w14:textId="69A2FF3A" w:rsidR="00396C45" w:rsidRPr="00E92B20" w:rsidRDefault="00396C45" w:rsidP="00396C45">
            <w:pPr>
              <w:spacing w:before="120" w:after="60"/>
            </w:pPr>
            <w:r w:rsidRPr="00E92B20">
              <w:t>Overview of Indoor Gardening Curriculum</w:t>
            </w:r>
          </w:p>
        </w:tc>
        <w:tc>
          <w:tcPr>
            <w:tcW w:w="4500" w:type="dxa"/>
          </w:tcPr>
          <w:p w14:paraId="3B955528" w14:textId="2D263867" w:rsidR="00396C45" w:rsidRPr="00E92B20" w:rsidRDefault="00396C45" w:rsidP="0023086E">
            <w:pPr>
              <w:spacing w:before="120" w:after="120"/>
            </w:pPr>
            <w:r>
              <w:t>PPT and review how to read standards related to the Indoor Gardening Curriculum, website</w:t>
            </w:r>
          </w:p>
        </w:tc>
      </w:tr>
      <w:tr w:rsidR="00396C45" w:rsidRPr="00E92B20" w14:paraId="644927A2" w14:textId="77777777" w:rsidTr="001D030C">
        <w:tc>
          <w:tcPr>
            <w:tcW w:w="1615" w:type="dxa"/>
          </w:tcPr>
          <w:p w14:paraId="292AA854" w14:textId="626A0982" w:rsidR="00396C45" w:rsidRPr="00E92B20" w:rsidRDefault="00284528" w:rsidP="00396C45">
            <w:pPr>
              <w:spacing w:before="120" w:after="60"/>
            </w:pPr>
            <w:r>
              <w:t>9</w:t>
            </w:r>
            <w:r w:rsidR="00396C45">
              <w:t>:</w:t>
            </w:r>
            <w:r>
              <w:t>4</w:t>
            </w:r>
            <w:r w:rsidR="00967234">
              <w:t>5</w:t>
            </w:r>
            <w:r w:rsidR="00396C45" w:rsidRPr="00E92B20">
              <w:t xml:space="preserve"> –</w:t>
            </w:r>
            <w:r>
              <w:t>1</w:t>
            </w:r>
            <w:r w:rsidR="00BF2FA3">
              <w:t>1:00</w:t>
            </w:r>
          </w:p>
        </w:tc>
        <w:tc>
          <w:tcPr>
            <w:tcW w:w="3060" w:type="dxa"/>
          </w:tcPr>
          <w:p w14:paraId="1DA833D4" w14:textId="77777777" w:rsidR="0023086E" w:rsidRDefault="00396C45" w:rsidP="0023086E">
            <w:pPr>
              <w:spacing w:before="120"/>
            </w:pPr>
            <w:r>
              <w:t xml:space="preserve">Indoor </w:t>
            </w:r>
            <w:r w:rsidRPr="00E92B20">
              <w:t>Soil</w:t>
            </w:r>
            <w:r>
              <w:t xml:space="preserve"> Gardening:</w:t>
            </w:r>
            <w:r w:rsidRPr="00E92B20">
              <w:t xml:space="preserve"> </w:t>
            </w:r>
            <w:r>
              <w:t xml:space="preserve">Intro </w:t>
            </w:r>
            <w:r w:rsidR="00967234">
              <w:t xml:space="preserve">Plant &amp; Growth </w:t>
            </w:r>
            <w:r>
              <w:t>A</w:t>
            </w:r>
            <w:r w:rsidRPr="00E92B20">
              <w:t>ctivities</w:t>
            </w:r>
          </w:p>
          <w:p w14:paraId="64885B5B" w14:textId="1C705CE3" w:rsidR="00396C45" w:rsidRPr="00E92B20" w:rsidRDefault="00284528" w:rsidP="0023086E">
            <w:pPr>
              <w:spacing w:after="60"/>
            </w:pPr>
            <w:r>
              <w:t xml:space="preserve">Round Robin </w:t>
            </w:r>
          </w:p>
        </w:tc>
        <w:tc>
          <w:tcPr>
            <w:tcW w:w="4500" w:type="dxa"/>
          </w:tcPr>
          <w:p w14:paraId="7AEBAA36" w14:textId="77777777" w:rsidR="0023086E" w:rsidRDefault="0023086E" w:rsidP="0023086E">
            <w:pPr>
              <w:spacing w:before="120"/>
            </w:pPr>
            <w:r>
              <w:t>Garden Soil Exploration Lesson</w:t>
            </w:r>
          </w:p>
          <w:p w14:paraId="3D9061F6" w14:textId="77777777" w:rsidR="0023086E" w:rsidRDefault="0023086E" w:rsidP="0023086E">
            <w:r>
              <w:t>Reading a Seed Packet Lesson</w:t>
            </w:r>
          </w:p>
          <w:p w14:paraId="670AE990" w14:textId="77777777" w:rsidR="0023086E" w:rsidRDefault="0023086E" w:rsidP="0023086E">
            <w:r>
              <w:t>Starting Plants in the Classroom Lesson</w:t>
            </w:r>
          </w:p>
          <w:p w14:paraId="4B1ED40A" w14:textId="28AF394B" w:rsidR="0023086E" w:rsidRDefault="00396C45" w:rsidP="0023086E">
            <w:r>
              <w:t>Do You Know the Parts of Plants?</w:t>
            </w:r>
          </w:p>
          <w:p w14:paraId="2F036D6A" w14:textId="77777777" w:rsidR="0023086E" w:rsidRDefault="00967234" w:rsidP="0023086E">
            <w:r>
              <w:t>Plant Parts: Leaves</w:t>
            </w:r>
          </w:p>
          <w:p w14:paraId="7B88156A" w14:textId="77777777" w:rsidR="0023086E" w:rsidRDefault="00967234" w:rsidP="0023086E">
            <w:r>
              <w:t xml:space="preserve">Plant Parts: Seeds, </w:t>
            </w:r>
          </w:p>
          <w:p w14:paraId="3655EF50" w14:textId="77777777" w:rsidR="0023086E" w:rsidRDefault="00967234" w:rsidP="0023086E">
            <w:r>
              <w:t>Plant Parts: Flower</w:t>
            </w:r>
            <w:r w:rsidR="0023086E">
              <w:t>s</w:t>
            </w:r>
          </w:p>
          <w:p w14:paraId="41A012DB" w14:textId="77777777" w:rsidR="0023086E" w:rsidRDefault="00967234" w:rsidP="0023086E">
            <w:r>
              <w:t>Plant Parts: Roots</w:t>
            </w:r>
          </w:p>
          <w:p w14:paraId="69039C72" w14:textId="361B58F9" w:rsidR="00396C45" w:rsidRDefault="00967234" w:rsidP="0023086E">
            <w:r>
              <w:t>Salad Container Greenhouses</w:t>
            </w:r>
            <w:r w:rsidR="00690587">
              <w:t xml:space="preserve"> </w:t>
            </w:r>
          </w:p>
          <w:p w14:paraId="5E259EC7" w14:textId="6232134D" w:rsidR="0023086E" w:rsidRPr="00E92B20" w:rsidRDefault="0023086E" w:rsidP="0023086E">
            <w:pPr>
              <w:spacing w:after="120"/>
            </w:pPr>
            <w:r>
              <w:t>Eggheads</w:t>
            </w:r>
          </w:p>
        </w:tc>
      </w:tr>
      <w:tr w:rsidR="00396C45" w:rsidRPr="00E92B20" w14:paraId="1E81D2EB" w14:textId="77777777" w:rsidTr="001D030C">
        <w:tc>
          <w:tcPr>
            <w:tcW w:w="1615" w:type="dxa"/>
          </w:tcPr>
          <w:p w14:paraId="19371765" w14:textId="27DF59F4" w:rsidR="00396C45" w:rsidRDefault="00BF2FA3" w:rsidP="00396C45">
            <w:pPr>
              <w:spacing w:before="120" w:after="60"/>
            </w:pPr>
            <w:r>
              <w:t>11:00</w:t>
            </w:r>
            <w:r w:rsidR="00396C45">
              <w:t>-1</w:t>
            </w:r>
            <w:r w:rsidR="00967234">
              <w:t>1</w:t>
            </w:r>
            <w:r w:rsidR="00396C45">
              <w:t>:</w:t>
            </w:r>
            <w:r>
              <w:t>15</w:t>
            </w:r>
            <w:r w:rsidR="00967234">
              <w:t>am</w:t>
            </w:r>
          </w:p>
        </w:tc>
        <w:tc>
          <w:tcPr>
            <w:tcW w:w="3060" w:type="dxa"/>
          </w:tcPr>
          <w:p w14:paraId="71893523" w14:textId="77777777" w:rsidR="00396C45" w:rsidRDefault="00396C45" w:rsidP="00396C45">
            <w:pPr>
              <w:spacing w:before="120" w:after="60"/>
            </w:pPr>
            <w:r>
              <w:t>Break</w:t>
            </w:r>
          </w:p>
        </w:tc>
        <w:tc>
          <w:tcPr>
            <w:tcW w:w="4500" w:type="dxa"/>
          </w:tcPr>
          <w:p w14:paraId="37C86971" w14:textId="77777777" w:rsidR="00396C45" w:rsidRDefault="00396C45" w:rsidP="00396C45">
            <w:pPr>
              <w:spacing w:before="120" w:after="60"/>
            </w:pPr>
          </w:p>
        </w:tc>
      </w:tr>
      <w:tr w:rsidR="00967234" w:rsidRPr="00E92B20" w14:paraId="0B7244E0" w14:textId="77777777" w:rsidTr="001D030C">
        <w:tc>
          <w:tcPr>
            <w:tcW w:w="1615" w:type="dxa"/>
          </w:tcPr>
          <w:p w14:paraId="7585440E" w14:textId="12E059E4" w:rsidR="00967234" w:rsidRPr="00E92B20" w:rsidRDefault="00967234" w:rsidP="00967234">
            <w:pPr>
              <w:spacing w:before="120" w:after="60"/>
            </w:pPr>
            <w:r>
              <w:t>11:</w:t>
            </w:r>
            <w:r w:rsidR="00BF2FA3">
              <w:t>15</w:t>
            </w:r>
            <w:r>
              <w:t>am-12:00pm</w:t>
            </w:r>
          </w:p>
        </w:tc>
        <w:tc>
          <w:tcPr>
            <w:tcW w:w="3060" w:type="dxa"/>
          </w:tcPr>
          <w:p w14:paraId="1490C041" w14:textId="5A9F4C2C" w:rsidR="00967234" w:rsidRPr="00E92B20" w:rsidRDefault="00967234" w:rsidP="00967234">
            <w:pPr>
              <w:spacing w:before="120" w:after="60"/>
            </w:pPr>
            <w:r w:rsidRPr="00E92B20">
              <w:t>Hydroponic System</w:t>
            </w:r>
            <w:r>
              <w:t>s</w:t>
            </w:r>
            <w:r w:rsidRPr="00E92B20">
              <w:t xml:space="preserve"> Overview and Power Point</w:t>
            </w:r>
          </w:p>
        </w:tc>
        <w:tc>
          <w:tcPr>
            <w:tcW w:w="4500" w:type="dxa"/>
          </w:tcPr>
          <w:p w14:paraId="102C3823" w14:textId="51C18B47" w:rsidR="00967234" w:rsidRPr="00E92B20" w:rsidRDefault="00967234" w:rsidP="0023086E">
            <w:pPr>
              <w:spacing w:before="120" w:after="120"/>
            </w:pPr>
            <w:r>
              <w:t>Intro to Hydroponics,</w:t>
            </w:r>
            <w:r w:rsidR="00411604">
              <w:t xml:space="preserve"> Hydroponics </w:t>
            </w:r>
            <w:proofErr w:type="gramStart"/>
            <w:r w:rsidR="00411604">
              <w:t xml:space="preserve">PPT, </w:t>
            </w:r>
            <w:r>
              <w:t xml:space="preserve"> Indoor</w:t>
            </w:r>
            <w:proofErr w:type="gramEnd"/>
            <w:r>
              <w:t xml:space="preserve"> Lighting and discussion</w:t>
            </w:r>
            <w:r w:rsidR="00690587">
              <w:t xml:space="preserve"> including hands-on activities such as Hydroponic Growing Mediums Lesson</w:t>
            </w:r>
          </w:p>
        </w:tc>
      </w:tr>
      <w:tr w:rsidR="00396C45" w:rsidRPr="00E92B20" w14:paraId="1480DC95" w14:textId="77777777" w:rsidTr="001D030C">
        <w:tc>
          <w:tcPr>
            <w:tcW w:w="1615" w:type="dxa"/>
          </w:tcPr>
          <w:p w14:paraId="39C8F4A8" w14:textId="2F86F90D" w:rsidR="00396C45" w:rsidRPr="00E92B20" w:rsidRDefault="00396C45" w:rsidP="00396C45">
            <w:pPr>
              <w:spacing w:before="120" w:after="60"/>
            </w:pPr>
            <w:r>
              <w:t>12:00-1:</w:t>
            </w:r>
            <w:r w:rsidR="00690587">
              <w:t>00</w:t>
            </w:r>
            <w:r w:rsidRPr="00E92B20">
              <w:t>pm</w:t>
            </w:r>
          </w:p>
        </w:tc>
        <w:tc>
          <w:tcPr>
            <w:tcW w:w="3060" w:type="dxa"/>
          </w:tcPr>
          <w:p w14:paraId="6D5E9C1B" w14:textId="77777777" w:rsidR="00396C45" w:rsidRPr="00E92B20" w:rsidRDefault="00396C45" w:rsidP="00396C45">
            <w:pPr>
              <w:spacing w:before="120" w:after="60"/>
            </w:pPr>
            <w:r w:rsidRPr="00E92B20">
              <w:t>Working Lunch and Discussions</w:t>
            </w:r>
          </w:p>
        </w:tc>
        <w:tc>
          <w:tcPr>
            <w:tcW w:w="4500" w:type="dxa"/>
          </w:tcPr>
          <w:p w14:paraId="6197B829" w14:textId="7AFFB195" w:rsidR="00396C45" w:rsidRPr="00E92B20" w:rsidRDefault="00690587" w:rsidP="0023086E">
            <w:pPr>
              <w:spacing w:before="120" w:after="120"/>
            </w:pPr>
            <w:r>
              <w:t xml:space="preserve">Guest presenters and what’s available in </w:t>
            </w:r>
            <w:r w:rsidR="00411604">
              <w:t>in the area</w:t>
            </w:r>
            <w:r>
              <w:t xml:space="preserve"> for help with projects. </w:t>
            </w:r>
          </w:p>
        </w:tc>
      </w:tr>
      <w:tr w:rsidR="00967234" w:rsidRPr="00E92B20" w14:paraId="2F9E6E21" w14:textId="77777777" w:rsidTr="00744833">
        <w:tc>
          <w:tcPr>
            <w:tcW w:w="1615" w:type="dxa"/>
          </w:tcPr>
          <w:p w14:paraId="27BBABD8" w14:textId="768E8BCB" w:rsidR="00967234" w:rsidRDefault="00690587" w:rsidP="00967234">
            <w:pPr>
              <w:spacing w:before="120" w:after="60"/>
            </w:pPr>
            <w:r>
              <w:t xml:space="preserve">1:00 </w:t>
            </w:r>
            <w:r w:rsidR="00967234">
              <w:t>-</w:t>
            </w:r>
            <w:r>
              <w:t>2:00</w:t>
            </w:r>
            <w:r w:rsidR="00967234">
              <w:t>p</w:t>
            </w:r>
            <w:r w:rsidR="00967234" w:rsidRPr="00E92B20">
              <w:t>m</w:t>
            </w:r>
          </w:p>
        </w:tc>
        <w:tc>
          <w:tcPr>
            <w:tcW w:w="3060" w:type="dxa"/>
          </w:tcPr>
          <w:p w14:paraId="65BC44A6" w14:textId="58793908" w:rsidR="00967234" w:rsidRPr="00E92B20" w:rsidRDefault="00690587" w:rsidP="00967234">
            <w:pPr>
              <w:spacing w:before="120" w:after="60"/>
            </w:pPr>
            <w:r w:rsidRPr="00E92B20">
              <w:t xml:space="preserve">Hydroponic </w:t>
            </w:r>
            <w:r>
              <w:t xml:space="preserve">System </w:t>
            </w:r>
            <w:r w:rsidRPr="00E92B20">
              <w:t>Lessons, Hands-on Construction</w:t>
            </w:r>
            <w:r>
              <w:t>.</w:t>
            </w:r>
          </w:p>
        </w:tc>
        <w:tc>
          <w:tcPr>
            <w:tcW w:w="4500" w:type="dxa"/>
          </w:tcPr>
          <w:p w14:paraId="02A28394" w14:textId="76F1DCBB" w:rsidR="00967234" w:rsidRDefault="00967234" w:rsidP="0023086E">
            <w:pPr>
              <w:spacing w:before="120" w:after="120"/>
            </w:pPr>
            <w:r w:rsidRPr="00E92B20">
              <w:t>Simple Passive Hydroponic System</w:t>
            </w:r>
            <w:r>
              <w:t>s, Floating</w:t>
            </w:r>
            <w:r w:rsidRPr="00E92B20">
              <w:t xml:space="preserve"> H</w:t>
            </w:r>
            <w:r>
              <w:t>ydroponic and Aquaponic Systems</w:t>
            </w:r>
            <w:r w:rsidR="00690587">
              <w:t>, Desktop Aquaponics</w:t>
            </w:r>
          </w:p>
        </w:tc>
      </w:tr>
      <w:tr w:rsidR="00690587" w:rsidRPr="00E92B20" w14:paraId="09441008" w14:textId="77777777" w:rsidTr="00744833">
        <w:tc>
          <w:tcPr>
            <w:tcW w:w="1615" w:type="dxa"/>
          </w:tcPr>
          <w:p w14:paraId="42EA3698" w14:textId="26F31A77" w:rsidR="00690587" w:rsidRDefault="003706F1" w:rsidP="00967234">
            <w:pPr>
              <w:spacing w:before="120" w:after="60"/>
            </w:pPr>
            <w:r>
              <w:t>2</w:t>
            </w:r>
            <w:r w:rsidR="00690587">
              <w:t>:</w:t>
            </w:r>
            <w:r>
              <w:t>00</w:t>
            </w:r>
            <w:r w:rsidR="00690587">
              <w:t>-</w:t>
            </w:r>
            <w:r>
              <w:t>2:15</w:t>
            </w:r>
          </w:p>
        </w:tc>
        <w:tc>
          <w:tcPr>
            <w:tcW w:w="3060" w:type="dxa"/>
          </w:tcPr>
          <w:p w14:paraId="2E3D40DC" w14:textId="5651E743" w:rsidR="00690587" w:rsidRPr="00E92B20" w:rsidRDefault="00690587" w:rsidP="00967234">
            <w:pPr>
              <w:spacing w:before="120" w:after="60"/>
            </w:pPr>
            <w:r>
              <w:t>Break</w:t>
            </w:r>
          </w:p>
        </w:tc>
        <w:tc>
          <w:tcPr>
            <w:tcW w:w="4500" w:type="dxa"/>
          </w:tcPr>
          <w:p w14:paraId="7EEDF104" w14:textId="77777777" w:rsidR="00690587" w:rsidRPr="00E92B20" w:rsidRDefault="00690587" w:rsidP="00967234">
            <w:pPr>
              <w:spacing w:before="120" w:after="60"/>
            </w:pPr>
          </w:p>
        </w:tc>
      </w:tr>
      <w:tr w:rsidR="00967234" w:rsidRPr="00E92B20" w14:paraId="0E6AE0F8" w14:textId="77777777" w:rsidTr="001D030C">
        <w:tc>
          <w:tcPr>
            <w:tcW w:w="1615" w:type="dxa"/>
          </w:tcPr>
          <w:p w14:paraId="2E9AF1E2" w14:textId="6CCE2966" w:rsidR="00967234" w:rsidRDefault="00690587" w:rsidP="00967234">
            <w:pPr>
              <w:spacing w:before="120" w:after="60"/>
            </w:pPr>
            <w:r>
              <w:t>2:</w:t>
            </w:r>
            <w:r w:rsidR="003706F1">
              <w:t>15</w:t>
            </w:r>
            <w:r>
              <w:t xml:space="preserve"> </w:t>
            </w:r>
            <w:r w:rsidR="00967234">
              <w:t>– 3:</w:t>
            </w:r>
            <w:r w:rsidR="003706F1">
              <w:t>45</w:t>
            </w:r>
          </w:p>
        </w:tc>
        <w:tc>
          <w:tcPr>
            <w:tcW w:w="3060" w:type="dxa"/>
          </w:tcPr>
          <w:p w14:paraId="42685B8C" w14:textId="77777777" w:rsidR="00967234" w:rsidRDefault="00967234" w:rsidP="0023086E">
            <w:pPr>
              <w:spacing w:before="120"/>
            </w:pPr>
            <w:r w:rsidRPr="00E92B20">
              <w:t>NFT Hydroponic Systems – Gutter Systems</w:t>
            </w:r>
            <w:r>
              <w:t xml:space="preserve">, </w:t>
            </w:r>
            <w:r w:rsidRPr="00E92B20">
              <w:t>Vertical</w:t>
            </w:r>
            <w:r>
              <w:t xml:space="preserve"> Bucket Tower Growing Systems </w:t>
            </w:r>
          </w:p>
          <w:p w14:paraId="093E35F5" w14:textId="192BDA74" w:rsidR="00967234" w:rsidRPr="00E92B20" w:rsidRDefault="00967234" w:rsidP="0023086E">
            <w:pPr>
              <w:spacing w:after="120"/>
            </w:pPr>
            <w:r>
              <w:t>Hands-on</w:t>
            </w:r>
            <w:r w:rsidRPr="00E92B20">
              <w:t xml:space="preserve"> Construction</w:t>
            </w:r>
          </w:p>
        </w:tc>
        <w:tc>
          <w:tcPr>
            <w:tcW w:w="4500" w:type="dxa"/>
          </w:tcPr>
          <w:p w14:paraId="32A8BD17" w14:textId="388CE7AC" w:rsidR="00967234" w:rsidRPr="00E92B20" w:rsidRDefault="00967234" w:rsidP="00967234">
            <w:pPr>
              <w:spacing w:before="120" w:after="60"/>
            </w:pPr>
            <w:r>
              <w:t xml:space="preserve">Chena Hot Springs (vertical) Grow Tower, NFT Hydroponic Systems </w:t>
            </w:r>
          </w:p>
        </w:tc>
      </w:tr>
      <w:tr w:rsidR="00967234" w:rsidRPr="00E92B20" w14:paraId="5898CB74" w14:textId="77777777" w:rsidTr="001D030C">
        <w:tc>
          <w:tcPr>
            <w:tcW w:w="1615" w:type="dxa"/>
          </w:tcPr>
          <w:p w14:paraId="40931B8E" w14:textId="0C8E2FC9" w:rsidR="00967234" w:rsidRDefault="00967234" w:rsidP="00967234">
            <w:pPr>
              <w:spacing w:before="120" w:after="60"/>
            </w:pPr>
            <w:r>
              <w:t>3:</w:t>
            </w:r>
            <w:r w:rsidR="003706F1">
              <w:t>45</w:t>
            </w:r>
            <w:r>
              <w:t>-4:45</w:t>
            </w:r>
          </w:p>
        </w:tc>
        <w:tc>
          <w:tcPr>
            <w:tcW w:w="3060" w:type="dxa"/>
          </w:tcPr>
          <w:p w14:paraId="6694F06C" w14:textId="061EEC37" w:rsidR="00967234" w:rsidRPr="00E92B20" w:rsidRDefault="00967234" w:rsidP="00967234">
            <w:pPr>
              <w:spacing w:before="120" w:after="60"/>
            </w:pPr>
            <w:r>
              <w:t>Indoor Gardening Curriculum Round Table Activity Session and Discussion</w:t>
            </w:r>
            <w:r w:rsidR="00207319">
              <w:t xml:space="preserve">, </w:t>
            </w:r>
            <w:r w:rsidR="00207319" w:rsidRPr="00E92B20">
              <w:t>School Gardening Curriculum Connections</w:t>
            </w:r>
          </w:p>
        </w:tc>
        <w:tc>
          <w:tcPr>
            <w:tcW w:w="4500" w:type="dxa"/>
          </w:tcPr>
          <w:p w14:paraId="7AD85744" w14:textId="26B2BD41" w:rsidR="00967234" w:rsidRDefault="00207319" w:rsidP="00967234">
            <w:pPr>
              <w:spacing w:before="120" w:after="60"/>
            </w:pPr>
            <w:r>
              <w:t>Round Table Idea Share</w:t>
            </w:r>
          </w:p>
        </w:tc>
      </w:tr>
      <w:tr w:rsidR="00207319" w:rsidRPr="00E92B20" w14:paraId="7BA46317" w14:textId="77777777" w:rsidTr="001D030C">
        <w:tc>
          <w:tcPr>
            <w:tcW w:w="1615" w:type="dxa"/>
          </w:tcPr>
          <w:p w14:paraId="78C215CD" w14:textId="77777777" w:rsidR="00207319" w:rsidRPr="00E92B20" w:rsidRDefault="00207319" w:rsidP="00207319">
            <w:pPr>
              <w:spacing w:before="120" w:after="60"/>
            </w:pPr>
            <w:r w:rsidRPr="00E92B20">
              <w:t>4:45</w:t>
            </w:r>
          </w:p>
        </w:tc>
        <w:tc>
          <w:tcPr>
            <w:tcW w:w="3060" w:type="dxa"/>
          </w:tcPr>
          <w:p w14:paraId="48CB528E" w14:textId="3B901EEF" w:rsidR="00207319" w:rsidRPr="00E92B20" w:rsidRDefault="00207319" w:rsidP="00207319">
            <w:pPr>
              <w:spacing w:before="120" w:after="60"/>
            </w:pPr>
            <w:r w:rsidRPr="00E92B20">
              <w:t>Wrap up and Reflection</w:t>
            </w:r>
          </w:p>
        </w:tc>
        <w:tc>
          <w:tcPr>
            <w:tcW w:w="4500" w:type="dxa"/>
          </w:tcPr>
          <w:p w14:paraId="3B2AFFCE" w14:textId="77777777" w:rsidR="00207319" w:rsidRPr="00E92B20" w:rsidRDefault="00207319" w:rsidP="00207319">
            <w:pPr>
              <w:spacing w:before="120" w:after="60"/>
            </w:pPr>
          </w:p>
        </w:tc>
      </w:tr>
    </w:tbl>
    <w:p w14:paraId="3F624294" w14:textId="77777777" w:rsidR="0045556E" w:rsidRDefault="0045556E" w:rsidP="00411604">
      <w:pPr>
        <w:rPr>
          <w:sz w:val="24"/>
          <w:szCs w:val="24"/>
        </w:rPr>
      </w:pPr>
    </w:p>
    <w:sectPr w:rsidR="0045556E" w:rsidSect="00480DD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CFD73" w14:textId="77777777" w:rsidR="00CE1331" w:rsidRDefault="00CE1331" w:rsidP="00CB48B0">
      <w:r>
        <w:separator/>
      </w:r>
    </w:p>
  </w:endnote>
  <w:endnote w:type="continuationSeparator" w:id="0">
    <w:p w14:paraId="00CE0D9C" w14:textId="77777777" w:rsidR="00CE1331" w:rsidRDefault="00CE1331" w:rsidP="00CB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FF675" w14:textId="77777777" w:rsidR="00CE1331" w:rsidRDefault="00CE1331" w:rsidP="00CB48B0">
      <w:r>
        <w:separator/>
      </w:r>
    </w:p>
  </w:footnote>
  <w:footnote w:type="continuationSeparator" w:id="0">
    <w:p w14:paraId="65FB5A1F" w14:textId="77777777" w:rsidR="00CE1331" w:rsidRDefault="00CE1331" w:rsidP="00CB4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CA61D" w14:textId="5717BD03" w:rsidR="0023086E" w:rsidRDefault="0023086E" w:rsidP="0023086E">
    <w:pPr>
      <w:jc w:val="center"/>
      <w:rPr>
        <w:b/>
        <w:sz w:val="28"/>
        <w:szCs w:val="28"/>
      </w:rPr>
    </w:pPr>
    <w:r w:rsidRPr="00CB48B0">
      <w:rPr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335656FB" wp14:editId="1A26F6AA">
          <wp:simplePos x="0" y="0"/>
          <wp:positionH relativeFrom="column">
            <wp:posOffset>9525</wp:posOffset>
          </wp:positionH>
          <wp:positionV relativeFrom="paragraph">
            <wp:posOffset>-192405</wp:posOffset>
          </wp:positionV>
          <wp:extent cx="2225040" cy="614680"/>
          <wp:effectExtent l="0" t="0" r="381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AITC LOGO small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5040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108A">
      <w:rPr>
        <w:b/>
        <w:sz w:val="28"/>
        <w:szCs w:val="28"/>
      </w:rPr>
      <w:t xml:space="preserve">Indoor Gardening </w:t>
    </w:r>
    <w:r>
      <w:rPr>
        <w:b/>
        <w:sz w:val="28"/>
        <w:szCs w:val="28"/>
      </w:rPr>
      <w:t>in Alaska Classrooms Workshop Agenda</w:t>
    </w:r>
  </w:p>
  <w:p w14:paraId="7FEFF598" w14:textId="3906DB4C" w:rsidR="0053108A" w:rsidRDefault="005310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96641"/>
    <w:multiLevelType w:val="hybridMultilevel"/>
    <w:tmpl w:val="27A2B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92256"/>
    <w:multiLevelType w:val="hybridMultilevel"/>
    <w:tmpl w:val="0A944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EF6"/>
    <w:rsid w:val="00032121"/>
    <w:rsid w:val="00034338"/>
    <w:rsid w:val="00092DB9"/>
    <w:rsid w:val="000B315E"/>
    <w:rsid w:val="000B5A6B"/>
    <w:rsid w:val="000F04F1"/>
    <w:rsid w:val="000F7E57"/>
    <w:rsid w:val="00152C60"/>
    <w:rsid w:val="0016078B"/>
    <w:rsid w:val="0016657A"/>
    <w:rsid w:val="0017503D"/>
    <w:rsid w:val="001B00D5"/>
    <w:rsid w:val="001B45B8"/>
    <w:rsid w:val="001B7FD8"/>
    <w:rsid w:val="001C1CBD"/>
    <w:rsid w:val="001C7273"/>
    <w:rsid w:val="001D030C"/>
    <w:rsid w:val="001D5EF5"/>
    <w:rsid w:val="001F344D"/>
    <w:rsid w:val="00207319"/>
    <w:rsid w:val="0022229D"/>
    <w:rsid w:val="00222C82"/>
    <w:rsid w:val="0023086E"/>
    <w:rsid w:val="00260C39"/>
    <w:rsid w:val="00267160"/>
    <w:rsid w:val="00284528"/>
    <w:rsid w:val="0029776F"/>
    <w:rsid w:val="002A6270"/>
    <w:rsid w:val="002E659A"/>
    <w:rsid w:val="002F0DD8"/>
    <w:rsid w:val="00300D4E"/>
    <w:rsid w:val="00312A01"/>
    <w:rsid w:val="00315EBB"/>
    <w:rsid w:val="00321283"/>
    <w:rsid w:val="00333A35"/>
    <w:rsid w:val="00352226"/>
    <w:rsid w:val="003706F1"/>
    <w:rsid w:val="00385CF9"/>
    <w:rsid w:val="00396C45"/>
    <w:rsid w:val="003E4FCD"/>
    <w:rsid w:val="003F1010"/>
    <w:rsid w:val="003F5F4A"/>
    <w:rsid w:val="004034B3"/>
    <w:rsid w:val="00405B36"/>
    <w:rsid w:val="00411604"/>
    <w:rsid w:val="00413E7B"/>
    <w:rsid w:val="00422C91"/>
    <w:rsid w:val="004266BA"/>
    <w:rsid w:val="00426D28"/>
    <w:rsid w:val="0045006F"/>
    <w:rsid w:val="0045556E"/>
    <w:rsid w:val="00464C31"/>
    <w:rsid w:val="00480DD7"/>
    <w:rsid w:val="004855D3"/>
    <w:rsid w:val="00487D58"/>
    <w:rsid w:val="00494D01"/>
    <w:rsid w:val="004A00BB"/>
    <w:rsid w:val="004C3893"/>
    <w:rsid w:val="00510515"/>
    <w:rsid w:val="0051279B"/>
    <w:rsid w:val="0053108A"/>
    <w:rsid w:val="00553FB8"/>
    <w:rsid w:val="0058782D"/>
    <w:rsid w:val="005C5F13"/>
    <w:rsid w:val="005C6EF6"/>
    <w:rsid w:val="00610568"/>
    <w:rsid w:val="00611BB6"/>
    <w:rsid w:val="006159D9"/>
    <w:rsid w:val="00623995"/>
    <w:rsid w:val="00624008"/>
    <w:rsid w:val="0065142D"/>
    <w:rsid w:val="00655896"/>
    <w:rsid w:val="0068544F"/>
    <w:rsid w:val="00690587"/>
    <w:rsid w:val="006D04E0"/>
    <w:rsid w:val="006D2F4E"/>
    <w:rsid w:val="006D6982"/>
    <w:rsid w:val="006F3CC0"/>
    <w:rsid w:val="006F75C9"/>
    <w:rsid w:val="007307B7"/>
    <w:rsid w:val="00742F8D"/>
    <w:rsid w:val="00764B8E"/>
    <w:rsid w:val="007771C9"/>
    <w:rsid w:val="007A03F6"/>
    <w:rsid w:val="0080375A"/>
    <w:rsid w:val="00810F39"/>
    <w:rsid w:val="008577FF"/>
    <w:rsid w:val="008A63ED"/>
    <w:rsid w:val="008B5C2D"/>
    <w:rsid w:val="008C434B"/>
    <w:rsid w:val="00910CFB"/>
    <w:rsid w:val="009369B7"/>
    <w:rsid w:val="009538B7"/>
    <w:rsid w:val="00967234"/>
    <w:rsid w:val="0097066C"/>
    <w:rsid w:val="00982386"/>
    <w:rsid w:val="00990CF1"/>
    <w:rsid w:val="00994AE1"/>
    <w:rsid w:val="009A17F0"/>
    <w:rsid w:val="00A55BCA"/>
    <w:rsid w:val="00A853C2"/>
    <w:rsid w:val="00A85C5F"/>
    <w:rsid w:val="00AA03C1"/>
    <w:rsid w:val="00AB2F69"/>
    <w:rsid w:val="00AB4842"/>
    <w:rsid w:val="00AC58E3"/>
    <w:rsid w:val="00AC66AC"/>
    <w:rsid w:val="00AD07CD"/>
    <w:rsid w:val="00AF70E5"/>
    <w:rsid w:val="00B01958"/>
    <w:rsid w:val="00B05BAE"/>
    <w:rsid w:val="00B36D20"/>
    <w:rsid w:val="00B50549"/>
    <w:rsid w:val="00B75CAB"/>
    <w:rsid w:val="00B8496E"/>
    <w:rsid w:val="00B90BCD"/>
    <w:rsid w:val="00BB146C"/>
    <w:rsid w:val="00BC37DD"/>
    <w:rsid w:val="00BD15BD"/>
    <w:rsid w:val="00BD34DE"/>
    <w:rsid w:val="00BF2FA3"/>
    <w:rsid w:val="00C0514F"/>
    <w:rsid w:val="00C146DE"/>
    <w:rsid w:val="00C152CF"/>
    <w:rsid w:val="00C15754"/>
    <w:rsid w:val="00C44C12"/>
    <w:rsid w:val="00C44DAF"/>
    <w:rsid w:val="00C62463"/>
    <w:rsid w:val="00C636FF"/>
    <w:rsid w:val="00C806A7"/>
    <w:rsid w:val="00CA0307"/>
    <w:rsid w:val="00CB48B0"/>
    <w:rsid w:val="00CC067E"/>
    <w:rsid w:val="00CC2454"/>
    <w:rsid w:val="00CC45C9"/>
    <w:rsid w:val="00CC62C3"/>
    <w:rsid w:val="00CE1331"/>
    <w:rsid w:val="00D10A5B"/>
    <w:rsid w:val="00D40242"/>
    <w:rsid w:val="00D7728E"/>
    <w:rsid w:val="00DA6655"/>
    <w:rsid w:val="00DB79D7"/>
    <w:rsid w:val="00DC7BF9"/>
    <w:rsid w:val="00DD31D3"/>
    <w:rsid w:val="00DD6599"/>
    <w:rsid w:val="00DD66E3"/>
    <w:rsid w:val="00DE236C"/>
    <w:rsid w:val="00E1673D"/>
    <w:rsid w:val="00E2026E"/>
    <w:rsid w:val="00E21244"/>
    <w:rsid w:val="00E46FCB"/>
    <w:rsid w:val="00E922D5"/>
    <w:rsid w:val="00E92B20"/>
    <w:rsid w:val="00EB7C19"/>
    <w:rsid w:val="00EC364D"/>
    <w:rsid w:val="00ED03CF"/>
    <w:rsid w:val="00ED2623"/>
    <w:rsid w:val="00EE7BD4"/>
    <w:rsid w:val="00F1513F"/>
    <w:rsid w:val="00F157ED"/>
    <w:rsid w:val="00F3538D"/>
    <w:rsid w:val="00F744C3"/>
    <w:rsid w:val="00F82D0B"/>
    <w:rsid w:val="00F914A6"/>
    <w:rsid w:val="00FE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E56BE"/>
  <w15:docId w15:val="{241F02A4-C983-4244-AF29-DD516284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A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B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B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48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8B0"/>
  </w:style>
  <w:style w:type="paragraph" w:styleId="Footer">
    <w:name w:val="footer"/>
    <w:basedOn w:val="Normal"/>
    <w:link w:val="FooterChar"/>
    <w:uiPriority w:val="99"/>
    <w:unhideWhenUsed/>
    <w:rsid w:val="00CB48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8B0"/>
  </w:style>
  <w:style w:type="table" w:styleId="TableGrid">
    <w:name w:val="Table Grid"/>
    <w:basedOn w:val="TableNormal"/>
    <w:uiPriority w:val="59"/>
    <w:rsid w:val="001B0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25169-2B14-44B8-B9A6-BA437B937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FSWCD_1</dc:creator>
  <cp:keywords/>
  <dc:description/>
  <cp:lastModifiedBy>User1</cp:lastModifiedBy>
  <cp:revision>2</cp:revision>
  <cp:lastPrinted>2019-09-18T22:56:00Z</cp:lastPrinted>
  <dcterms:created xsi:type="dcterms:W3CDTF">2019-11-06T00:31:00Z</dcterms:created>
  <dcterms:modified xsi:type="dcterms:W3CDTF">2019-11-06T00:31:00Z</dcterms:modified>
</cp:coreProperties>
</file>